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AI 인프라 주식으로 몰리는 자금, 빅테크보다 반도체가 더 주목받는 이유</w:t>
      </w:r>
    </w:p>
    <w:p>
      <w:pPr>
        <w:pStyle w:val="MetaText"/>
      </w:pPr>
      <w:r>
        <w:rPr>
          <w:rFonts w:ascii="Malgun Gothic" w:hAnsi="Malgun Gothic" w:eastAsia="맑은 고딕"/>
          <w:color w:val="111827"/>
        </w:rPr>
        <w:t>플랫폼: 자동 선택 · 검색의도: 자동 분석 · 발행일: 2026-07-06 09:20:23</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지금 해외 시장에서 가장 눈에 띄는 흐름은 AI 기대감이 사라진 것이 아니라, 돈이 ‘빅테크 플랫폼’에서 ‘AI 인프라’ 쪽으로 옮겨가고 있다는 점입니다. 반도체, 메모리, 서버, 데이터센터 관련 종목은 강하게 주목받는 반면, 대형 기술주는 AI 투자 비용과 실제 수익화 속도를 두고 평가가 엇갈리고 있습니다.</w:t>
      </w:r>
    </w:p>
    <w:p>
      <w:pPr>
        <w:pStyle w:val="BodyText"/>
      </w:pPr>
      <w:r>
        <w:rPr>
          <w:rFonts w:ascii="Malgun Gothic" w:hAnsi="Malgun Gothic" w:eastAsia="맑은 고딕"/>
          <w:color w:val="111827"/>
        </w:rPr>
        <w:t>Business Insider</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올해 글로벌 증시는 AI 투자 열풍의 영향을 크게 받고 있습니다. 특히 반도체와 메모리 등 AI 인프라 관련 업종은 강한 흐름을 보였지만, 이와 동시에 투자자들은 “이 막대한 AI 투자 비용이 언제 실적으로 돌아올까”를 따져보기 시작했습니다.</w:t>
      </w:r>
    </w:p>
    <w:p>
      <w:pPr>
        <w:pStyle w:val="BodyText"/>
      </w:pPr>
      <w:r>
        <w:rPr>
          <w:rFonts w:ascii="Malgun Gothic" w:hAnsi="Malgun Gothic" w:eastAsia="맑은 고딕"/>
          <w:color w:val="111827"/>
        </w:rPr>
        <w:t>과거에는 AI 수혜주라고 하면 빅테크 전체가 함께 움직이는 경우가 많았습니다. 하지만 최근에는 데이터센터 구축, 고성능 칩, 메모리 수요처럼 실제 투자 집행과 바로 연결되는 분야가 더 선명하게 부각되고 있습니다.</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AI 인프라	반도체·메모리 중심의 강한 흐름이 이어짐	실제 설비투자와 연결된 업종이 주목</w:t>
      </w:r>
    </w:p>
    <w:p>
      <w:pPr>
        <w:pStyle w:val="BodyText"/>
      </w:pPr>
      <w:r>
        <w:rPr>
          <w:rFonts w:ascii="Malgun Gothic" w:hAnsi="Malgun Gothic" w:eastAsia="맑은 고딕"/>
          <w:color w:val="111827"/>
        </w:rPr>
        <w:t>빅테크	일부 대형 기술주는 AI 비용 부담과 수익화 의문이 남아 있음	단순 AI 기대감만으로는 차별화가 어려움</w:t>
      </w:r>
    </w:p>
    <w:p>
      <w:pPr>
        <w:pStyle w:val="BodyText"/>
      </w:pPr>
      <w:r>
        <w:rPr>
          <w:rFonts w:ascii="Malgun Gothic" w:hAnsi="Malgun Gothic" w:eastAsia="맑은 고딕"/>
          <w:color w:val="111827"/>
        </w:rPr>
        <w:t>시장 분위기	글로벌 증시는 AI 기대와 금리 부담을 함께 반영	실적 확인 전까지 변동성 가능</w:t>
      </w:r>
    </w:p>
    <w:p>
      <w:pPr>
        <w:pStyle w:val="BodyText"/>
      </w:pPr>
      <w:r>
        <w:rPr>
          <w:rFonts w:ascii="Malgun Gothic" w:hAnsi="Malgun Gothic" w:eastAsia="맑은 고딕"/>
          <w:color w:val="111827"/>
        </w:rPr>
        <w:t>체크 포인트	실적 발표, 데이터센터 투자 규모, 금리 전망	기대보다 숫자가 중요해지는 구간</w:t>
      </w:r>
    </w:p>
    <w:p>
      <w:pPr>
        <w:pStyle w:val="Heading2"/>
      </w:pPr>
      <w:r>
        <w:rPr>
          <w:rFonts w:ascii="Malgun Gothic" w:hAnsi="Malgun Gothic" w:eastAsia="맑은 고딕"/>
          <w:color w:val="111827"/>
        </w:rPr>
        <w:t>시장에 줄 수 있는 영향</w:t>
      </w:r>
    </w:p>
    <w:p>
      <w:pPr>
        <w:pStyle w:val="BodyText"/>
      </w:pPr>
      <w:r>
        <w:rPr>
          <w:rFonts w:ascii="Malgun Gothic" w:hAnsi="Malgun Gothic" w:eastAsia="맑은 고딕"/>
          <w:color w:val="111827"/>
        </w:rPr>
        <w:t>AI 인프라 쪽으로 자금이 몰리면 반도체, 장비, 전력, 냉각, 클라우드 인프라 관련 기업들이 함께 주목받을 수 있습니다. 다만 이미 많이 오른 종목은 작은 실망에도 조정 폭이 커질 수 있습니다.</w:t>
      </w:r>
    </w:p>
    <w:p>
      <w:pPr>
        <w:pStyle w:val="BodyText"/>
      </w:pPr>
      <w:r>
        <w:rPr>
          <w:rFonts w:ascii="Malgun Gothic" w:hAnsi="Malgun Gothic" w:eastAsia="맑은 고딕"/>
          <w:color w:val="111827"/>
        </w:rPr>
        <w:t>반대로 빅테크는 AI 서비스를 통해 실제 매출과 이익을 얼마나 늘릴 수 있는지가 중요해졌습니다. 단순히 “AI를 한다”는 발표보다 이용자 증가, 비용 절감, 유료 서비스 전환 같은 구체적인 지표가 더 큰 영향을 줄 수 있습니다.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가장 먼저 봐야 할 것은 미국 주요 기술주의 실적 발표입니다. AI 관련 매출이 늘었는지, 데이터센터 투자 비용이 얼마나 커졌는지, 마진이 훼손되지 않았는지가 핵심입니다.</w:t>
      </w:r>
    </w:p>
    <w:p>
      <w:pPr>
        <w:pStyle w:val="BodyText"/>
      </w:pPr>
      <w:r>
        <w:rPr>
          <w:rFonts w:ascii="Malgun Gothic" w:hAnsi="Malgun Gothic" w:eastAsia="맑은 고딕"/>
          <w:color w:val="111827"/>
        </w:rPr>
        <w:t>두 번째는 미국 금리 흐름입니다. 금리가 높게 유지되면 성장주 밸류에이션에는 부담이 될 수 있습니다. 세 번째는 반도체 공급과 수요의 균형입니다. 수요는 강해도 공급 확대가 빠르면 가격 부담이 생길 수 있습니다.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AI 인프라 테마는 장기 성장성이 있는 분야로 볼 수 있지만, 이미 기대가 많이 반영된 종목도 많습니다. 따라서 단기 급등만 보고 따라가기보다 실적, 수주, 투자 계획, 밸류에이션을 함께 확인하는 편이 안전합니다.</w:t>
      </w:r>
    </w:p>
    <w:p>
      <w:pPr>
        <w:pStyle w:val="BodyText"/>
      </w:pPr>
      <w:r>
        <w:rPr>
          <w:rFonts w:ascii="Malgun Gothic" w:hAnsi="Malgun Gothic" w:eastAsia="맑은 고딕"/>
          <w:color w:val="111827"/>
        </w:rPr>
        <w:t>특히 특정 종목이 AI 수혜주로 언급된다고 해서 모두 같은 속도로 성장하는 것은 아닙니다. 칩을 만드는 기업, 장비를 공급하는 기업, 전력을 제공하는 기업, 서비스를 운영하는 기업은 수익 구조가 다릅니다.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이 이슈가 중요한 이유는 무엇인가요?</w:t>
      </w:r>
    </w:p>
    <w:p>
      <w:pPr>
        <w:pStyle w:val="BodyText"/>
      </w:pPr>
      <w:r>
        <w:rPr>
          <w:rFonts w:ascii="Malgun Gothic" w:hAnsi="Malgun Gothic" w:eastAsia="맑은 고딕"/>
          <w:color w:val="111827"/>
        </w:rPr>
        <w:t>A. AI 투자의 중심이 단순 기대감에서 실제 인프라 투자와 실적 확인 단계로 넘어가고 있기 때문입니다.</w:t>
      </w:r>
    </w:p>
    <w:p>
      <w:pPr>
        <w:pStyle w:val="BodyText"/>
      </w:pPr>
      <w:r>
        <w:rPr>
          <w:rFonts w:ascii="Malgun Gothic" w:hAnsi="Malgun Gothic" w:eastAsia="맑은 고딕"/>
          <w:color w:val="111827"/>
        </w:rPr>
        <w:t>Q2. 이 이슈와 함께 봐야 할 지표나 뉴스는 무엇인가요?</w:t>
      </w:r>
    </w:p>
    <w:p>
      <w:pPr>
        <w:pStyle w:val="BodyText"/>
      </w:pPr>
      <w:r>
        <w:rPr>
          <w:rFonts w:ascii="Malgun Gothic" w:hAnsi="Malgun Gothic" w:eastAsia="맑은 고딕"/>
          <w:color w:val="111827"/>
        </w:rPr>
        <w:t>A. 미국 기술주 실적, 반도체 주문 흐름, 데이터센터 투자 계획, 미국 금리 전망을 함께 보는 것이 좋습니다.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AI 관련주는 기대가 큰 만큼 실적이나 가이던스가 시장 눈높이에 못 미치면 변동성이 커질 수 있습니다.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AI 시장의 관심은 빅테크 전체보다 반도체·메모리·데이터센터 등 인프라 쪽으로 더 세분화되고 있습니다.</w:t>
      </w:r>
    </w:p>
    <w:p>
      <w:pPr>
        <w:pStyle w:val="BodyText"/>
      </w:pPr>
      <w:r>
        <w:rPr>
          <w:rFonts w:ascii="Malgun Gothic" w:hAnsi="Malgun Gothic" w:eastAsia="맑은 고딕"/>
          <w:color w:val="111827"/>
        </w:rPr>
        <w:t>앞으로는 AI 투자 규모보다 실제 매출과 이익으로 연결되는지가 중요합니다.</w:t>
      </w:r>
    </w:p>
    <w:p>
      <w:pPr>
        <w:pStyle w:val="BodyText"/>
      </w:pPr>
      <w:r>
        <w:rPr>
          <w:rFonts w:ascii="Malgun Gothic" w:hAnsi="Malgun Gothic" w:eastAsia="맑은 고딕"/>
          <w:color w:val="111827"/>
        </w:rPr>
        <w:t>개인 투자자는 테마보다 실적, 금리, 밸류에이션을 함께 확인할 필요가 있습니다.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인프라 주식으로 몰리는 자금, 빅테크보다 반도체가 더 주목받는 이유</dc:title>
  <dc:creator>NEO AI 콘텐츠 센터</dc:creator>
  <cp:lastModifiedBy>NEO AI 콘텐츠 센터</cp:lastModifiedBy>
  <dcterms:created xsi:type="dcterms:W3CDTF">2026-07-11T08:08:58Z</dcterms:created>
  <dcterms:modified xsi:type="dcterms:W3CDTF">2026-07-11T08:08:58Z</dcterms:modified>
</cp:coreProperties>
</file>